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91" w:rsidRDefault="00096F91" w:rsidP="00096F91">
      <w:pPr>
        <w:spacing w:line="276" w:lineRule="auto"/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096F91" w:rsidRDefault="00096F91" w:rsidP="00096F91">
      <w:pPr>
        <w:spacing w:line="276" w:lineRule="auto"/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ОРЛОВСКАЯ  ОБЛАСТЬ ОТДЕЛ ОБРАЗОВАНИЯ</w:t>
      </w:r>
    </w:p>
    <w:p w:rsidR="00096F91" w:rsidRDefault="00096F91" w:rsidP="00096F91">
      <w:pPr>
        <w:spacing w:line="276" w:lineRule="auto"/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ДМИТРОВСКОГО РАЙОНА</w:t>
      </w:r>
    </w:p>
    <w:p w:rsidR="00096F91" w:rsidRDefault="00096F91" w:rsidP="00096F91">
      <w:pPr>
        <w:ind w:left="708"/>
        <w:jc w:val="center"/>
        <w:rPr>
          <w:b/>
          <w:bCs/>
          <w:sz w:val="28"/>
          <w:szCs w:val="28"/>
        </w:rPr>
      </w:pPr>
    </w:p>
    <w:p w:rsidR="00096F91" w:rsidRDefault="00096F91" w:rsidP="00096F91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Р И К А З</w:t>
      </w:r>
    </w:p>
    <w:p w:rsidR="00096F91" w:rsidRDefault="00096F91" w:rsidP="00096F91">
      <w:pPr>
        <w:jc w:val="center"/>
        <w:rPr>
          <w:b/>
          <w:sz w:val="28"/>
          <w:szCs w:val="28"/>
        </w:rPr>
      </w:pPr>
    </w:p>
    <w:p w:rsidR="00096F91" w:rsidRDefault="00096F91" w:rsidP="00096F91">
      <w:pPr>
        <w:rPr>
          <w:sz w:val="28"/>
          <w:szCs w:val="28"/>
        </w:rPr>
      </w:pPr>
      <w:r>
        <w:rPr>
          <w:sz w:val="28"/>
          <w:szCs w:val="28"/>
        </w:rPr>
        <w:t xml:space="preserve">«06»  сентября  2022 г.                                                      № </w:t>
      </w:r>
      <w:r w:rsidR="00E66D1E">
        <w:rPr>
          <w:sz w:val="28"/>
          <w:szCs w:val="28"/>
        </w:rPr>
        <w:t>154</w:t>
      </w:r>
      <w:r>
        <w:rPr>
          <w:sz w:val="28"/>
          <w:szCs w:val="28"/>
        </w:rPr>
        <w:t xml:space="preserve"> </w:t>
      </w:r>
    </w:p>
    <w:p w:rsidR="00096F91" w:rsidRDefault="00096F91" w:rsidP="00096F91">
      <w:pPr>
        <w:rPr>
          <w:sz w:val="28"/>
          <w:szCs w:val="28"/>
        </w:rPr>
      </w:pPr>
      <w:r>
        <w:rPr>
          <w:sz w:val="28"/>
          <w:szCs w:val="28"/>
        </w:rPr>
        <w:t xml:space="preserve">      г. Дмитровск</w:t>
      </w:r>
    </w:p>
    <w:p w:rsidR="00096F91" w:rsidRDefault="00096F91" w:rsidP="00096F91">
      <w:pPr>
        <w:rPr>
          <w:sz w:val="28"/>
          <w:szCs w:val="28"/>
        </w:rPr>
      </w:pPr>
    </w:p>
    <w:p w:rsidR="00096F91" w:rsidRDefault="00096F91" w:rsidP="00096F91">
      <w:pPr>
        <w:rPr>
          <w:sz w:val="28"/>
          <w:szCs w:val="28"/>
        </w:rPr>
      </w:pPr>
    </w:p>
    <w:p w:rsidR="00096F91" w:rsidRDefault="00096F91" w:rsidP="00096F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получающих</w:t>
      </w:r>
    </w:p>
    <w:p w:rsidR="00096F91" w:rsidRDefault="00096F91" w:rsidP="00096F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начальное общее образование в муниципальных  бюджетных общеобразовательных организациях Дмитровского района</w:t>
      </w:r>
    </w:p>
    <w:p w:rsidR="00096F91" w:rsidRDefault="00096F91" w:rsidP="00096F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Орловской области на 1-е  полугодие  2022-2023 учебного года</w:t>
      </w:r>
    </w:p>
    <w:p w:rsidR="00096F91" w:rsidRDefault="00096F91" w:rsidP="00096F91">
      <w:pPr>
        <w:jc w:val="center"/>
        <w:rPr>
          <w:sz w:val="28"/>
          <w:szCs w:val="28"/>
        </w:rPr>
      </w:pPr>
    </w:p>
    <w:p w:rsidR="00096F91" w:rsidRDefault="00096F91" w:rsidP="00096F91">
      <w:pPr>
        <w:jc w:val="center"/>
        <w:rPr>
          <w:b/>
          <w:sz w:val="28"/>
          <w:szCs w:val="28"/>
        </w:rPr>
      </w:pPr>
    </w:p>
    <w:p w:rsidR="00096F91" w:rsidRDefault="00096F91" w:rsidP="00096F91">
      <w:pPr>
        <w:jc w:val="both"/>
        <w:rPr>
          <w:spacing w:val="30"/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Во исполнение постановления администрации Дмитровског</w:t>
      </w:r>
      <w:r w:rsidR="00C669CD">
        <w:rPr>
          <w:sz w:val="28"/>
          <w:szCs w:val="28"/>
        </w:rPr>
        <w:t xml:space="preserve">о района Орловской области от </w:t>
      </w:r>
      <w:r w:rsidR="00256F88">
        <w:rPr>
          <w:sz w:val="28"/>
          <w:szCs w:val="28"/>
        </w:rPr>
        <w:t>06</w:t>
      </w:r>
      <w:r w:rsidR="00C669CD">
        <w:rPr>
          <w:sz w:val="28"/>
          <w:szCs w:val="28"/>
        </w:rPr>
        <w:t xml:space="preserve"> сентября 202</w:t>
      </w:r>
      <w:r w:rsidR="00256F88">
        <w:rPr>
          <w:sz w:val="28"/>
          <w:szCs w:val="28"/>
        </w:rPr>
        <w:t>2 г. № 413</w:t>
      </w:r>
      <w:r>
        <w:rPr>
          <w:sz w:val="28"/>
          <w:szCs w:val="28"/>
        </w:rPr>
        <w:t xml:space="preserve"> «Об организации питания обучающихся, получающих начальное общее образование в муниципальных   общеобразовательных организациях Дмитровско</w:t>
      </w:r>
      <w:r w:rsidR="00C669CD">
        <w:rPr>
          <w:sz w:val="28"/>
          <w:szCs w:val="28"/>
        </w:rPr>
        <w:t>го района Орловской области на 1</w:t>
      </w:r>
      <w:r>
        <w:rPr>
          <w:sz w:val="28"/>
          <w:szCs w:val="28"/>
        </w:rPr>
        <w:t>-е полуг</w:t>
      </w:r>
      <w:r w:rsidR="00C669CD">
        <w:rPr>
          <w:sz w:val="28"/>
          <w:szCs w:val="28"/>
        </w:rPr>
        <w:t>одие 2022-2023</w:t>
      </w:r>
      <w:r>
        <w:rPr>
          <w:sz w:val="28"/>
          <w:szCs w:val="28"/>
        </w:rPr>
        <w:t xml:space="preserve"> учебного года», постановления администрации Дмитровского района от 30.12.2019 № 532 «О порядке выплаты ежемесячной денежной компенсации за питание обучающимся с ограниченными возможностями здоровья, получающим образование на дому</w:t>
      </w:r>
      <w:proofErr w:type="gramEnd"/>
      <w:r>
        <w:rPr>
          <w:sz w:val="28"/>
          <w:szCs w:val="28"/>
        </w:rPr>
        <w:t xml:space="preserve">», постановлением Главного государственного санитарного врача Российской Федерации от 27.10.2020г. № 32 «Об утверждении санитарно-эпидемиологических правил и норм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2.3/2.4.3590-20» «Санитарно-эпидемиологические требования к организации общественного питания населения»,   Методических рекомендаций  2.4.0179-20 «Рекомендации по организации питания обучающихся общеобразовательных организаций» от 18.05.2020 г. и в целях обеспечения школьников, получающих начальное общее образование в муниципальных бюджетных общеобразовательных организациях Дмитровского района горячим питанием  </w:t>
      </w:r>
      <w:r>
        <w:rPr>
          <w:spacing w:val="30"/>
          <w:sz w:val="28"/>
          <w:szCs w:val="28"/>
        </w:rPr>
        <w:t>приказываю:</w:t>
      </w:r>
    </w:p>
    <w:p w:rsidR="003D1119" w:rsidRDefault="003D1119" w:rsidP="00096F91">
      <w:pPr>
        <w:jc w:val="both"/>
        <w:rPr>
          <w:spacing w:val="30"/>
          <w:sz w:val="28"/>
          <w:szCs w:val="28"/>
        </w:rPr>
      </w:pPr>
    </w:p>
    <w:p w:rsidR="00096F91" w:rsidRDefault="00096F91" w:rsidP="00096F9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Руководителям муниципальных  общеобразовательных организаций:</w:t>
      </w:r>
    </w:p>
    <w:p w:rsidR="00096F91" w:rsidRDefault="00C669CD" w:rsidP="00096F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Организовать с 1 сентяб</w:t>
      </w:r>
      <w:r w:rsidR="00096F91">
        <w:rPr>
          <w:sz w:val="28"/>
          <w:szCs w:val="28"/>
        </w:rPr>
        <w:t>ря 2022 года двухразовое горячее питание обучающихся, получающих начальное общее образование в  общеобразовательных организациях района, продолжительность занятий которых составляет более 6 часов или охваченных подвозом в размере: завтрак – до 20 рублей за счет средств бюджета Дмитровского района Орловской области, обед - 61,68 рублей за счет субсидии из областного бюджета.</w:t>
      </w:r>
      <w:proofErr w:type="gramEnd"/>
    </w:p>
    <w:p w:rsidR="00096F91" w:rsidRDefault="00096F91" w:rsidP="00096F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Обучающимся,  продолжительность занятий либо время нахождения в общеобразовательной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которых составляет до 6 часов, может </w:t>
      </w:r>
      <w:r>
        <w:rPr>
          <w:sz w:val="28"/>
          <w:szCs w:val="28"/>
        </w:rPr>
        <w:lastRenderedPageBreak/>
        <w:t xml:space="preserve">быть организован один прием пищи </w:t>
      </w:r>
      <w:r w:rsidR="00C669CD">
        <w:rPr>
          <w:sz w:val="28"/>
          <w:szCs w:val="28"/>
        </w:rPr>
        <w:t>(завтрак или обед) в размере  62,30</w:t>
      </w:r>
      <w:r>
        <w:rPr>
          <w:sz w:val="28"/>
          <w:szCs w:val="28"/>
        </w:rPr>
        <w:t xml:space="preserve"> рублей на одного обучающегося за счет субсидии из областного бюджета. </w:t>
      </w:r>
    </w:p>
    <w:p w:rsidR="00096F91" w:rsidRDefault="00096F91" w:rsidP="00096F9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Организовать работу по формированию навыков и культуры здорового питания, этикету приема пищи, профилактике пищевых отравлений и инфекционных заболеваний.</w:t>
      </w:r>
    </w:p>
    <w:p w:rsidR="00096F91" w:rsidRDefault="00096F91" w:rsidP="00096F9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Установить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работой школьных буфетов в части, касающейся наличия в них широкого ассортимента кондитерских изделий, кисломолочной продукции, горячих напитков, соков.</w:t>
      </w:r>
    </w:p>
    <w:p w:rsidR="00096F91" w:rsidRDefault="00096F91" w:rsidP="00096F9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Осуществлять отбор оптовых поставщиков продовольственной продукции для обеспечения питанием обучающихся и воспитанников образовательных организаций района в соответствии с Федеральным Законом № 44 - ФЗ от 22.03.2013 г. «О контрактной системе в сфере закупок товаров, работ, услуг для обеспечения государственных и муниципальных нужд»».</w:t>
      </w:r>
    </w:p>
    <w:p w:rsidR="00096F91" w:rsidRDefault="00096F91" w:rsidP="00096F9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Настоящий приказ вступает в силу с момента его подписания и распространяет свое действие на пр</w:t>
      </w:r>
      <w:r w:rsidR="00915205">
        <w:rPr>
          <w:sz w:val="28"/>
          <w:szCs w:val="28"/>
        </w:rPr>
        <w:t>авоотношения, возникшие с 1 сентяб</w:t>
      </w:r>
      <w:r>
        <w:rPr>
          <w:sz w:val="28"/>
          <w:szCs w:val="28"/>
        </w:rPr>
        <w:t xml:space="preserve">ря 2022 года. </w:t>
      </w:r>
    </w:p>
    <w:p w:rsidR="00096F91" w:rsidRDefault="00096F91" w:rsidP="00700DC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приказа оставляю за собой.</w:t>
      </w:r>
    </w:p>
    <w:p w:rsidR="00096F91" w:rsidRDefault="00096F91" w:rsidP="00096F91">
      <w:pPr>
        <w:spacing w:line="276" w:lineRule="auto"/>
        <w:jc w:val="both"/>
        <w:rPr>
          <w:sz w:val="28"/>
          <w:szCs w:val="28"/>
        </w:rPr>
      </w:pPr>
    </w:p>
    <w:p w:rsidR="003D1119" w:rsidRDefault="003D1119" w:rsidP="00096F91">
      <w:pPr>
        <w:spacing w:line="276" w:lineRule="auto"/>
        <w:jc w:val="both"/>
        <w:rPr>
          <w:sz w:val="28"/>
          <w:szCs w:val="28"/>
        </w:rPr>
      </w:pPr>
    </w:p>
    <w:p w:rsidR="003D1119" w:rsidRDefault="003D1119" w:rsidP="00096F91">
      <w:pPr>
        <w:spacing w:line="276" w:lineRule="auto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2250"/>
        <w:gridCol w:w="2250"/>
      </w:tblGrid>
      <w:tr w:rsidR="00700DCD" w:rsidTr="00030CC0">
        <w:trPr>
          <w:trHeight w:val="794"/>
        </w:trPr>
        <w:tc>
          <w:tcPr>
            <w:tcW w:w="4889" w:type="dxa"/>
          </w:tcPr>
          <w:p w:rsidR="00700DCD" w:rsidRDefault="00700DCD" w:rsidP="00030CC0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700DCD" w:rsidRDefault="00700DCD" w:rsidP="00030CC0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отдела     </w:t>
            </w:r>
          </w:p>
        </w:tc>
        <w:tc>
          <w:tcPr>
            <w:tcW w:w="2250" w:type="dxa"/>
          </w:tcPr>
          <w:p w:rsidR="00700DCD" w:rsidRDefault="00700DCD" w:rsidP="00030CC0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2F57D7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115570</wp:posOffset>
                  </wp:positionH>
                  <wp:positionV relativeFrom="paragraph">
                    <wp:posOffset>174625</wp:posOffset>
                  </wp:positionV>
                  <wp:extent cx="941705" cy="488950"/>
                  <wp:effectExtent l="19050" t="0" r="0" b="0"/>
                  <wp:wrapSquare wrapText="bothSides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705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50" w:type="dxa"/>
          </w:tcPr>
          <w:p w:rsidR="00700DCD" w:rsidRDefault="00700DCD" w:rsidP="00030CC0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  <w:p w:rsidR="00700DCD" w:rsidRDefault="00700DCD" w:rsidP="00030CC0">
            <w:pPr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 Г. Глотова            </w:t>
            </w:r>
          </w:p>
          <w:p w:rsidR="00700DCD" w:rsidRDefault="00700DCD" w:rsidP="00030CC0">
            <w:pPr>
              <w:spacing w:line="360" w:lineRule="auto"/>
              <w:contextualSpacing/>
              <w:rPr>
                <w:sz w:val="28"/>
                <w:szCs w:val="28"/>
              </w:rPr>
            </w:pPr>
          </w:p>
        </w:tc>
      </w:tr>
    </w:tbl>
    <w:p w:rsidR="003D1119" w:rsidRDefault="003D1119" w:rsidP="00096F91">
      <w:pPr>
        <w:spacing w:line="276" w:lineRule="auto"/>
        <w:jc w:val="both"/>
        <w:rPr>
          <w:sz w:val="28"/>
          <w:szCs w:val="28"/>
        </w:rPr>
      </w:pPr>
    </w:p>
    <w:p w:rsidR="00096F91" w:rsidRDefault="00096F91" w:rsidP="00096F91">
      <w:pPr>
        <w:spacing w:line="276" w:lineRule="auto"/>
        <w:jc w:val="both"/>
        <w:rPr>
          <w:sz w:val="28"/>
          <w:szCs w:val="28"/>
        </w:rPr>
      </w:pPr>
    </w:p>
    <w:p w:rsidR="00096F91" w:rsidRDefault="00096F91" w:rsidP="00096F91">
      <w:pPr>
        <w:spacing w:line="276" w:lineRule="auto"/>
        <w:jc w:val="both"/>
        <w:rPr>
          <w:sz w:val="28"/>
          <w:szCs w:val="28"/>
        </w:rPr>
      </w:pPr>
    </w:p>
    <w:p w:rsidR="00096F91" w:rsidRDefault="00096F91" w:rsidP="00096F91">
      <w:pPr>
        <w:spacing w:line="276" w:lineRule="auto"/>
        <w:jc w:val="both"/>
        <w:rPr>
          <w:sz w:val="28"/>
          <w:szCs w:val="28"/>
        </w:rPr>
      </w:pPr>
    </w:p>
    <w:p w:rsidR="00096F91" w:rsidRDefault="00096F91" w:rsidP="00096F91">
      <w:pPr>
        <w:spacing w:line="276" w:lineRule="auto"/>
        <w:jc w:val="both"/>
        <w:rPr>
          <w:sz w:val="28"/>
          <w:szCs w:val="28"/>
        </w:rPr>
      </w:pPr>
    </w:p>
    <w:p w:rsidR="00096F91" w:rsidRDefault="00096F91" w:rsidP="00096F91">
      <w:pPr>
        <w:rPr>
          <w:szCs w:val="28"/>
        </w:rPr>
      </w:pPr>
    </w:p>
    <w:p w:rsidR="00096F91" w:rsidRDefault="00096F91" w:rsidP="00096F91">
      <w:pPr>
        <w:rPr>
          <w:szCs w:val="28"/>
        </w:rPr>
      </w:pPr>
    </w:p>
    <w:p w:rsidR="00367D70" w:rsidRDefault="00367D70" w:rsidP="00367D70">
      <w:pPr>
        <w:rPr>
          <w:szCs w:val="28"/>
        </w:rPr>
      </w:pPr>
    </w:p>
    <w:p w:rsidR="00367D70" w:rsidRDefault="00367D70" w:rsidP="00367D70">
      <w:pPr>
        <w:rPr>
          <w:szCs w:val="28"/>
        </w:rPr>
      </w:pPr>
    </w:p>
    <w:p w:rsidR="00367D70" w:rsidRDefault="00367D70" w:rsidP="00367D70">
      <w:pPr>
        <w:rPr>
          <w:szCs w:val="28"/>
        </w:rPr>
      </w:pPr>
    </w:p>
    <w:p w:rsidR="00367D70" w:rsidRDefault="00367D70" w:rsidP="00367D70">
      <w:pPr>
        <w:rPr>
          <w:szCs w:val="28"/>
        </w:rPr>
      </w:pPr>
    </w:p>
    <w:p w:rsidR="00367D70" w:rsidRDefault="00367D70" w:rsidP="00367D70">
      <w:pPr>
        <w:rPr>
          <w:szCs w:val="28"/>
        </w:rPr>
      </w:pPr>
    </w:p>
    <w:p w:rsidR="00367D70" w:rsidRDefault="00367D70" w:rsidP="00367D70">
      <w:pPr>
        <w:rPr>
          <w:szCs w:val="28"/>
        </w:rPr>
      </w:pPr>
    </w:p>
    <w:p w:rsidR="00367D70" w:rsidRDefault="00367D70" w:rsidP="00367D70">
      <w:pPr>
        <w:rPr>
          <w:szCs w:val="28"/>
        </w:rPr>
      </w:pPr>
    </w:p>
    <w:p w:rsidR="00367D70" w:rsidRDefault="00367D70" w:rsidP="00367D70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Default="00FE091F" w:rsidP="00500197">
      <w:pPr>
        <w:rPr>
          <w:szCs w:val="28"/>
        </w:rPr>
      </w:pPr>
    </w:p>
    <w:p w:rsidR="00FE091F" w:rsidRPr="009E40A3" w:rsidRDefault="00FE091F" w:rsidP="00500197">
      <w:pPr>
        <w:rPr>
          <w:szCs w:val="28"/>
        </w:rPr>
      </w:pPr>
    </w:p>
    <w:p w:rsidR="003E76C2" w:rsidRPr="00500197" w:rsidRDefault="003E76C2" w:rsidP="00500197">
      <w:pPr>
        <w:rPr>
          <w:szCs w:val="28"/>
        </w:rPr>
      </w:pPr>
    </w:p>
    <w:sectPr w:rsidR="003E76C2" w:rsidRPr="00500197" w:rsidSect="00367D70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B8D"/>
    <w:rsid w:val="00017401"/>
    <w:rsid w:val="00032A2B"/>
    <w:rsid w:val="00050AC3"/>
    <w:rsid w:val="00074AFA"/>
    <w:rsid w:val="00096F91"/>
    <w:rsid w:val="000C7F7C"/>
    <w:rsid w:val="0012223E"/>
    <w:rsid w:val="00124CAC"/>
    <w:rsid w:val="001559B8"/>
    <w:rsid w:val="001F3300"/>
    <w:rsid w:val="001F566B"/>
    <w:rsid w:val="00256F5E"/>
    <w:rsid w:val="00256F88"/>
    <w:rsid w:val="00257749"/>
    <w:rsid w:val="0026033D"/>
    <w:rsid w:val="002B2804"/>
    <w:rsid w:val="002E2FA2"/>
    <w:rsid w:val="002F12BE"/>
    <w:rsid w:val="003032DE"/>
    <w:rsid w:val="00313B24"/>
    <w:rsid w:val="00345D20"/>
    <w:rsid w:val="00367D70"/>
    <w:rsid w:val="00387447"/>
    <w:rsid w:val="003947DE"/>
    <w:rsid w:val="003B0D70"/>
    <w:rsid w:val="003C7D35"/>
    <w:rsid w:val="003D1119"/>
    <w:rsid w:val="003E4A75"/>
    <w:rsid w:val="003E76C2"/>
    <w:rsid w:val="003F0EFC"/>
    <w:rsid w:val="00423C51"/>
    <w:rsid w:val="00457FB7"/>
    <w:rsid w:val="00462026"/>
    <w:rsid w:val="00477B8D"/>
    <w:rsid w:val="0048033B"/>
    <w:rsid w:val="00495A27"/>
    <w:rsid w:val="004A3960"/>
    <w:rsid w:val="004A566A"/>
    <w:rsid w:val="00500197"/>
    <w:rsid w:val="0050535F"/>
    <w:rsid w:val="005136E3"/>
    <w:rsid w:val="00515B4C"/>
    <w:rsid w:val="00564607"/>
    <w:rsid w:val="005723B0"/>
    <w:rsid w:val="005D665B"/>
    <w:rsid w:val="00601241"/>
    <w:rsid w:val="00603AD7"/>
    <w:rsid w:val="006052A6"/>
    <w:rsid w:val="00615880"/>
    <w:rsid w:val="00622FD1"/>
    <w:rsid w:val="006506EF"/>
    <w:rsid w:val="006828B0"/>
    <w:rsid w:val="006A45CD"/>
    <w:rsid w:val="006A70AC"/>
    <w:rsid w:val="00700DCD"/>
    <w:rsid w:val="00705C15"/>
    <w:rsid w:val="00706FE0"/>
    <w:rsid w:val="00725270"/>
    <w:rsid w:val="007722D3"/>
    <w:rsid w:val="007850D4"/>
    <w:rsid w:val="007975C5"/>
    <w:rsid w:val="007A251B"/>
    <w:rsid w:val="007B30C4"/>
    <w:rsid w:val="007D6D38"/>
    <w:rsid w:val="007E5D36"/>
    <w:rsid w:val="008A6AD2"/>
    <w:rsid w:val="008B1A98"/>
    <w:rsid w:val="008F1EC9"/>
    <w:rsid w:val="008F499D"/>
    <w:rsid w:val="00915205"/>
    <w:rsid w:val="00936673"/>
    <w:rsid w:val="00944789"/>
    <w:rsid w:val="009765FD"/>
    <w:rsid w:val="00987248"/>
    <w:rsid w:val="00990C8B"/>
    <w:rsid w:val="009E40A3"/>
    <w:rsid w:val="00A32662"/>
    <w:rsid w:val="00A41CE6"/>
    <w:rsid w:val="00A55E28"/>
    <w:rsid w:val="00A56AF7"/>
    <w:rsid w:val="00AC4A4D"/>
    <w:rsid w:val="00AE3F95"/>
    <w:rsid w:val="00AF12D7"/>
    <w:rsid w:val="00B26C1E"/>
    <w:rsid w:val="00B376D3"/>
    <w:rsid w:val="00BC3A1F"/>
    <w:rsid w:val="00C00B8F"/>
    <w:rsid w:val="00C109ED"/>
    <w:rsid w:val="00C40E41"/>
    <w:rsid w:val="00C42326"/>
    <w:rsid w:val="00C669CD"/>
    <w:rsid w:val="00C67846"/>
    <w:rsid w:val="00C83277"/>
    <w:rsid w:val="00CB043A"/>
    <w:rsid w:val="00CB6628"/>
    <w:rsid w:val="00CE5A01"/>
    <w:rsid w:val="00CE6EE0"/>
    <w:rsid w:val="00CF4F63"/>
    <w:rsid w:val="00D14458"/>
    <w:rsid w:val="00D23917"/>
    <w:rsid w:val="00D448FA"/>
    <w:rsid w:val="00D54719"/>
    <w:rsid w:val="00D74A89"/>
    <w:rsid w:val="00D81466"/>
    <w:rsid w:val="00DD6321"/>
    <w:rsid w:val="00E02206"/>
    <w:rsid w:val="00E02F1E"/>
    <w:rsid w:val="00E154CC"/>
    <w:rsid w:val="00E22FC4"/>
    <w:rsid w:val="00E25E20"/>
    <w:rsid w:val="00E3673D"/>
    <w:rsid w:val="00E56E36"/>
    <w:rsid w:val="00E66D1E"/>
    <w:rsid w:val="00ED79E4"/>
    <w:rsid w:val="00F045CC"/>
    <w:rsid w:val="00F171C9"/>
    <w:rsid w:val="00F2699B"/>
    <w:rsid w:val="00F756CE"/>
    <w:rsid w:val="00F84870"/>
    <w:rsid w:val="00FC6D35"/>
    <w:rsid w:val="00FE091F"/>
    <w:rsid w:val="00FE47A7"/>
    <w:rsid w:val="00FE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51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A25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4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3A1F"/>
    <w:pPr>
      <w:suppressAutoHyphens/>
      <w:spacing w:after="160" w:line="252" w:lineRule="auto"/>
      <w:ind w:left="720"/>
      <w:contextualSpacing/>
    </w:pPr>
    <w:rPr>
      <w:rFonts w:ascii="Calibri" w:eastAsia="SimSun" w:hAnsi="Calibri" w:cs="Calibri"/>
      <w:color w:val="00000A"/>
      <w:kern w:val="1"/>
      <w:sz w:val="22"/>
      <w:szCs w:val="22"/>
      <w:lang w:eastAsia="en-US"/>
    </w:rPr>
  </w:style>
  <w:style w:type="character" w:customStyle="1" w:styleId="wmi-callto">
    <w:name w:val="wmi-callto"/>
    <w:rsid w:val="00BC3A1F"/>
  </w:style>
  <w:style w:type="paragraph" w:styleId="a6">
    <w:name w:val="List Paragraph"/>
    <w:basedOn w:val="a"/>
    <w:uiPriority w:val="34"/>
    <w:qFormat/>
    <w:rsid w:val="008F1E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6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50D6D-81D3-4037-9D70-3ADCC9911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образования</dc:creator>
  <cp:lastModifiedBy>User</cp:lastModifiedBy>
  <cp:revision>10</cp:revision>
  <cp:lastPrinted>2022-03-21T09:35:00Z</cp:lastPrinted>
  <dcterms:created xsi:type="dcterms:W3CDTF">2022-09-06T12:48:00Z</dcterms:created>
  <dcterms:modified xsi:type="dcterms:W3CDTF">2022-09-06T13:38:00Z</dcterms:modified>
</cp:coreProperties>
</file>